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F013F7" w:rsidP="00AC6163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AC616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MATERIAL DEPORTIVO IMPRESCINDIBLE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C10737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737F4F" w:rsidRDefault="00810229" w:rsidP="00AC616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</w:p>
    <w:p w:rsidR="006B32ED" w:rsidRDefault="006B32ED" w:rsidP="00AC616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>
        <w:rPr>
          <w:rFonts w:ascii="Arial" w:eastAsia="Arial" w:hAnsi="Arial"/>
          <w:b/>
        </w:rPr>
        <w:t xml:space="preserve">IÓN PARA </w:t>
      </w:r>
      <w:r w:rsidR="00AC6163">
        <w:rPr>
          <w:rFonts w:ascii="Arial" w:eastAsia="Arial" w:hAnsi="Arial"/>
          <w:b/>
        </w:rPr>
        <w:t xml:space="preserve">LA </w:t>
      </w:r>
      <w:r w:rsidR="00AC6163" w:rsidRPr="00C1697F">
        <w:rPr>
          <w:rFonts w:ascii="Arial" w:eastAsia="Arial" w:hAnsi="Arial"/>
          <w:b/>
          <w:u w:val="single"/>
        </w:rPr>
        <w:t>PREPARACIÓN</w:t>
      </w:r>
      <w:r w:rsidR="00AC6163">
        <w:rPr>
          <w:rFonts w:ascii="Arial" w:eastAsia="Arial" w:hAnsi="Arial"/>
          <w:b/>
        </w:rPr>
        <w:t xml:space="preserve"> DE LOS CAMPEONATOS DE ESPAÑA </w:t>
      </w:r>
      <w:r w:rsidR="007258C9">
        <w:rPr>
          <w:rFonts w:ascii="Arial" w:eastAsia="Arial" w:hAnsi="Arial"/>
          <w:b/>
        </w:rPr>
        <w:t xml:space="preserve">EN EDAD ESCOLAR </w:t>
      </w:r>
      <w:r w:rsidR="00B469C0">
        <w:rPr>
          <w:rFonts w:ascii="Arial" w:eastAsia="Arial" w:hAnsi="Arial"/>
          <w:b/>
        </w:rPr>
        <w:t>2020</w:t>
      </w:r>
    </w:p>
    <w:p w:rsidR="000C6FAD" w:rsidRDefault="000C6FAD" w:rsidP="00AC6163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Zaragoza,</w:t>
      </w:r>
      <w:r w:rsidR="00B469C0">
        <w:rPr>
          <w:rFonts w:ascii="Arial" w:eastAsia="Arial" w:hAnsi="Arial"/>
          <w:sz w:val="16"/>
        </w:rPr>
        <w:t xml:space="preserve"> a ___ de ______________ </w:t>
      </w:r>
      <w:proofErr w:type="spellStart"/>
      <w:r w:rsidR="00B469C0">
        <w:rPr>
          <w:rFonts w:ascii="Arial" w:eastAsia="Arial" w:hAnsi="Arial"/>
          <w:sz w:val="16"/>
        </w:rPr>
        <w:t>de</w:t>
      </w:r>
      <w:proofErr w:type="spellEnd"/>
      <w:r w:rsidR="00B469C0">
        <w:rPr>
          <w:rFonts w:ascii="Arial" w:eastAsia="Arial" w:hAnsi="Arial"/>
          <w:sz w:val="16"/>
        </w:rPr>
        <w:t xml:space="preserve"> 2020</w:t>
      </w:r>
      <w:bookmarkStart w:id="0" w:name="_GoBack"/>
      <w:bookmarkEnd w:id="0"/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right="40"/>
        <w:jc w:val="right"/>
        <w:rPr>
          <w:rFonts w:ascii="Arial" w:eastAsia="Arial" w:hAnsi="Arial"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C6FAD"/>
    <w:rsid w:val="001108CE"/>
    <w:rsid w:val="002B03F6"/>
    <w:rsid w:val="002D0765"/>
    <w:rsid w:val="00362A02"/>
    <w:rsid w:val="0037701E"/>
    <w:rsid w:val="004115A4"/>
    <w:rsid w:val="00414DCA"/>
    <w:rsid w:val="00541A91"/>
    <w:rsid w:val="006A73ED"/>
    <w:rsid w:val="006B32ED"/>
    <w:rsid w:val="006C6CAF"/>
    <w:rsid w:val="007258C9"/>
    <w:rsid w:val="00737F4F"/>
    <w:rsid w:val="007775B5"/>
    <w:rsid w:val="00810229"/>
    <w:rsid w:val="00882159"/>
    <w:rsid w:val="009D0616"/>
    <w:rsid w:val="00AC6163"/>
    <w:rsid w:val="00B469C0"/>
    <w:rsid w:val="00C10737"/>
    <w:rsid w:val="00C1697F"/>
    <w:rsid w:val="00DE7418"/>
    <w:rsid w:val="00E916FF"/>
    <w:rsid w:val="00F013F7"/>
    <w:rsid w:val="00F80A69"/>
    <w:rsid w:val="00FE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376DF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9</cp:revision>
  <cp:lastPrinted>2018-06-18T11:52:00Z</cp:lastPrinted>
  <dcterms:created xsi:type="dcterms:W3CDTF">2018-06-18T12:10:00Z</dcterms:created>
  <dcterms:modified xsi:type="dcterms:W3CDTF">2020-11-10T07:31:00Z</dcterms:modified>
</cp:coreProperties>
</file>